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94" w:rsidRPr="00D71CF8" w:rsidRDefault="00E60194" w:rsidP="00E6019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č.2</w:t>
      </w:r>
    </w:p>
    <w:p w:rsidR="00E60194" w:rsidRDefault="00E60194" w:rsidP="00C071E3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071E3" w:rsidRDefault="00C071E3" w:rsidP="00C071E3">
      <w:pPr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Profesní</w:t>
      </w:r>
      <w:r>
        <w:rPr>
          <w:rFonts w:ascii="Arial" w:hAnsi="Arial" w:cs="Arial"/>
          <w:b/>
          <w:sz w:val="22"/>
          <w:szCs w:val="22"/>
        </w:rPr>
        <w:t xml:space="preserve"> životopis člena realizačního týmu</w:t>
      </w:r>
    </w:p>
    <w:tbl>
      <w:tblPr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6080"/>
      </w:tblGrid>
      <w:tr w:rsidR="00C071E3" w:rsidTr="00C071E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3" w:rsidRDefault="00C071E3" w:rsidP="00C0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Titul, jméno a příjmení: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3" w:rsidRDefault="00C071E3" w:rsidP="00C071E3">
            <w:pPr>
              <w:rPr>
                <w:rFonts w:ascii="Arial" w:hAnsi="Arial" w:cs="Arial"/>
              </w:rPr>
            </w:pPr>
          </w:p>
          <w:p w:rsidR="00C071E3" w:rsidRPr="00BE7BBE" w:rsidRDefault="00813181" w:rsidP="00C071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Bc. Miluše Hrnčířová</w:t>
            </w:r>
            <w:r w:rsidR="00882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C071E3" w:rsidTr="00C071E3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1E3" w:rsidRDefault="00C071E3" w:rsidP="00C071E3">
            <w:pPr>
              <w:pStyle w:val="Nadpis1"/>
              <w:numPr>
                <w:ilvl w:val="0"/>
                <w:numId w:val="0"/>
              </w:numPr>
              <w:ind w:left="360" w:hanging="360"/>
              <w:jc w:val="left"/>
              <w:rPr>
                <w:noProof/>
              </w:rPr>
            </w:pPr>
            <w:r>
              <w:rPr>
                <w:noProof/>
              </w:rPr>
              <w:t>Stručné profesní curriculum vitae:</w:t>
            </w:r>
          </w:p>
          <w:p w:rsidR="00C071E3" w:rsidRDefault="00C071E3" w:rsidP="00C07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(vzdělání, akademické a vědecké hodnosti, dosavadní odborná, výzkumná, pedagogická činnost, odborné výcviky, autorské vybrané publikace vztahující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 k tématu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C071E3" w:rsidTr="00C071E3">
        <w:trPr>
          <w:trHeight w:val="311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E3" w:rsidRDefault="00C071E3" w:rsidP="00C071E3">
            <w:pPr>
              <w:pStyle w:val="Zkladntextodsazen3"/>
              <w:spacing w:line="240" w:lineRule="auto"/>
              <w:ind w:left="0"/>
            </w:pPr>
          </w:p>
          <w:p w:rsidR="00C071E3" w:rsidRPr="00B92051" w:rsidRDefault="00C071E3" w:rsidP="00885E69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 w:rsidRPr="00B92051">
              <w:rPr>
                <w:u w:val="single"/>
              </w:rPr>
              <w:t>Vzdělání: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 xml:space="preserve">Univerzita Karlova v Praze, 1. lékařská fakulta, obor: </w:t>
            </w:r>
            <w:proofErr w:type="spellStart"/>
            <w:r w:rsidRPr="004913D2">
              <w:rPr>
                <w:rFonts w:ascii="Arial" w:hAnsi="Arial" w:cs="Arial"/>
                <w:sz w:val="20"/>
                <w:szCs w:val="20"/>
              </w:rPr>
              <w:t>A</w:t>
            </w:r>
            <w:r w:rsidR="00CE66B0">
              <w:rPr>
                <w:rFonts w:ascii="Arial" w:hAnsi="Arial" w:cs="Arial"/>
                <w:sz w:val="20"/>
                <w:szCs w:val="20"/>
              </w:rPr>
              <w:t>diktologie</w:t>
            </w:r>
            <w:proofErr w:type="spellEnd"/>
            <w:r w:rsidR="00CE66B0">
              <w:rPr>
                <w:rFonts w:ascii="Arial" w:hAnsi="Arial" w:cs="Arial"/>
                <w:sz w:val="20"/>
                <w:szCs w:val="20"/>
              </w:rPr>
              <w:t>, Mgr. (nedokončeno)</w:t>
            </w:r>
            <w:r w:rsidRPr="00FF13A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>Univerzita Karlova v Praze, 1. lékař</w:t>
            </w:r>
            <w:r w:rsidRPr="004913D2">
              <w:rPr>
                <w:rFonts w:ascii="Arial" w:hAnsi="Arial" w:cs="Arial"/>
                <w:sz w:val="20"/>
                <w:szCs w:val="20"/>
              </w:rPr>
              <w:t xml:space="preserve">ská fakulta, obor: </w:t>
            </w:r>
            <w:proofErr w:type="spellStart"/>
            <w:r w:rsidRPr="004913D2">
              <w:rPr>
                <w:rFonts w:ascii="Arial" w:hAnsi="Arial" w:cs="Arial"/>
                <w:sz w:val="20"/>
                <w:szCs w:val="20"/>
              </w:rPr>
              <w:t>A</w:t>
            </w:r>
            <w:r w:rsidRPr="00FF13A2">
              <w:rPr>
                <w:rFonts w:ascii="Arial" w:hAnsi="Arial" w:cs="Arial"/>
                <w:sz w:val="20"/>
                <w:szCs w:val="20"/>
              </w:rPr>
              <w:t>diktologie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>, Bc. (2006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3A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13A2">
              <w:rPr>
                <w:rFonts w:ascii="Arial" w:hAnsi="Arial" w:cs="Arial"/>
                <w:sz w:val="20"/>
                <w:szCs w:val="20"/>
              </w:rPr>
              <w:t xml:space="preserve">2009) </w:t>
            </w:r>
          </w:p>
          <w:p w:rsidR="00C071E3" w:rsidRPr="004913D2" w:rsidRDefault="00C071E3" w:rsidP="00885E69">
            <w:pPr>
              <w:pStyle w:val="Zkladntextodsazen3"/>
              <w:spacing w:line="276" w:lineRule="auto"/>
              <w:ind w:left="567"/>
            </w:pPr>
            <w:r w:rsidRPr="004913D2">
              <w:t>Střední a Vyšší zdravotnická škola 5. května, Praha, obor: Diplomovaný fyzioterapeut (2002-2005)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0"/>
            </w:pPr>
          </w:p>
          <w:p w:rsidR="00C071E3" w:rsidRPr="00B92051" w:rsidRDefault="00C071E3" w:rsidP="00885E69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 w:rsidRPr="00B92051">
              <w:rPr>
                <w:u w:val="single"/>
              </w:rPr>
              <w:t>Zaměstnání: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567"/>
            </w:pPr>
            <w:proofErr w:type="spellStart"/>
            <w:r>
              <w:t>Prev</w:t>
            </w:r>
            <w:proofErr w:type="spellEnd"/>
            <w:r>
              <w:t xml:space="preserve"> – </w:t>
            </w:r>
            <w:proofErr w:type="gramStart"/>
            <w:r>
              <w:t>Centrum,</w:t>
            </w:r>
            <w:r w:rsidR="00803885">
              <w:t>z.</w:t>
            </w:r>
            <w:proofErr w:type="spellStart"/>
            <w:r w:rsidR="00803885">
              <w:t>ú</w:t>
            </w:r>
            <w:proofErr w:type="spellEnd"/>
            <w:r w:rsidR="00803885">
              <w:t>.,</w:t>
            </w:r>
            <w:r>
              <w:t xml:space="preserve"> pozice</w:t>
            </w:r>
            <w:proofErr w:type="gramEnd"/>
            <w:r>
              <w:t>: Koordinátor selektivní primární p</w:t>
            </w:r>
            <w:r w:rsidR="00813181">
              <w:t xml:space="preserve">revence (2009 – 2016), Vedoucí programů primární </w:t>
            </w:r>
            <w:r w:rsidR="00CE66B0">
              <w:t xml:space="preserve">prevence, </w:t>
            </w:r>
            <w:proofErr w:type="spellStart"/>
            <w:r w:rsidR="00CE66B0">
              <w:t>adiktolog</w:t>
            </w:r>
            <w:proofErr w:type="spellEnd"/>
            <w:r w:rsidR="00CE66B0">
              <w:t xml:space="preserve"> (2016 - doposud</w:t>
            </w:r>
            <w:r w:rsidR="00813181">
              <w:t xml:space="preserve">), nyní na MD </w:t>
            </w:r>
          </w:p>
          <w:p w:rsidR="00813181" w:rsidRDefault="00C071E3" w:rsidP="00885E69">
            <w:pPr>
              <w:pStyle w:val="Zkladntextodsazen3"/>
              <w:spacing w:line="276" w:lineRule="auto"/>
              <w:ind w:left="2410"/>
            </w:pPr>
            <w:r>
              <w:t xml:space="preserve"> kompetence: </w:t>
            </w:r>
            <w:r w:rsidR="00813181">
              <w:t>Odborné vedení programu</w:t>
            </w:r>
          </w:p>
          <w:p w:rsidR="00813181" w:rsidRDefault="00CE66B0" w:rsidP="00885E69">
            <w:pPr>
              <w:pStyle w:val="Zkladntextodsazen3"/>
              <w:spacing w:line="276" w:lineRule="auto"/>
              <w:ind w:left="2410"/>
            </w:pPr>
            <w:r>
              <w:t xml:space="preserve">                      </w:t>
            </w:r>
            <w:r w:rsidR="00813181">
              <w:t>Projektový management</w:t>
            </w:r>
          </w:p>
          <w:p w:rsidR="00C071E3" w:rsidRDefault="00CE66B0" w:rsidP="00885E69">
            <w:pPr>
              <w:pStyle w:val="Zkladntextodsazen3"/>
              <w:spacing w:line="276" w:lineRule="auto"/>
              <w:ind w:left="2410"/>
            </w:pPr>
            <w:r>
              <w:t xml:space="preserve">                      </w:t>
            </w:r>
            <w:r w:rsidR="00C071E3">
              <w:t>Lektor programů všeobecné primární prevence</w:t>
            </w:r>
          </w:p>
          <w:p w:rsidR="00C071E3" w:rsidRDefault="00CE66B0" w:rsidP="00885E69">
            <w:pPr>
              <w:pStyle w:val="Zkladntextodsazen3"/>
              <w:spacing w:line="276" w:lineRule="auto"/>
              <w:ind w:left="3686"/>
            </w:pPr>
            <w:r>
              <w:t xml:space="preserve"> </w:t>
            </w:r>
            <w:r w:rsidR="00C071E3">
              <w:t>Lektor programů selektivní primární prevence</w:t>
            </w:r>
          </w:p>
          <w:p w:rsidR="00C071E3" w:rsidRDefault="00CE66B0" w:rsidP="00885E69">
            <w:pPr>
              <w:pStyle w:val="Zkladntextodsazen3"/>
              <w:spacing w:line="276" w:lineRule="auto"/>
              <w:ind w:left="3686"/>
            </w:pPr>
            <w:r>
              <w:t xml:space="preserve"> </w:t>
            </w:r>
            <w:r w:rsidR="00C071E3">
              <w:t>Poradenský pracovník indikované primární prevence</w:t>
            </w:r>
          </w:p>
          <w:p w:rsidR="00C071E3" w:rsidRDefault="00CE66B0" w:rsidP="00885E69">
            <w:pPr>
              <w:pStyle w:val="Zkladntextodsazen3"/>
              <w:spacing w:line="276" w:lineRule="auto"/>
              <w:ind w:left="3686"/>
            </w:pPr>
            <w:r>
              <w:t xml:space="preserve"> </w:t>
            </w:r>
            <w:r w:rsidR="00C071E3">
              <w:t>Koordinace stáží a vzdělávání studentů</w:t>
            </w:r>
          </w:p>
          <w:p w:rsidR="00C071E3" w:rsidRDefault="00CE66B0" w:rsidP="00885E69">
            <w:pPr>
              <w:pStyle w:val="Zkladntextodsazen3"/>
              <w:spacing w:line="276" w:lineRule="auto"/>
              <w:ind w:left="3686"/>
            </w:pPr>
            <w:r>
              <w:t xml:space="preserve"> </w:t>
            </w:r>
            <w:r w:rsidR="00C071E3">
              <w:t xml:space="preserve">Lektor </w:t>
            </w:r>
            <w:r w:rsidR="00E11FFB">
              <w:t>vzdělávacích kurzů pro pedagogy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567"/>
            </w:pPr>
            <w:r>
              <w:t>Fakultní nemocnice Karlovo náměstí, pozice fyzioterapeut (2005 - 2009)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0"/>
            </w:pPr>
          </w:p>
          <w:p w:rsidR="00C071E3" w:rsidRPr="00B92051" w:rsidRDefault="00C071E3" w:rsidP="00885E69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 w:rsidRPr="00B92051">
              <w:rPr>
                <w:u w:val="single"/>
              </w:rPr>
              <w:t>Kurzy a výcviky: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>Komplexní vzdělávací program v psychoterapii ve směru dynamickém s důrazem na celostní</w:t>
            </w:r>
            <w:r w:rsidRPr="00FF13A2">
              <w:rPr>
                <w:rFonts w:ascii="Arial" w:hAnsi="Arial" w:cs="Arial"/>
                <w:sz w:val="20"/>
                <w:szCs w:val="20"/>
              </w:rPr>
              <w:br/>
              <w:t>psychosomatický přístup, 790 hodin (2013 -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181">
              <w:rPr>
                <w:rFonts w:ascii="Arial" w:hAnsi="Arial" w:cs="Arial"/>
                <w:sz w:val="20"/>
                <w:szCs w:val="20"/>
              </w:rPr>
              <w:t>2017</w:t>
            </w:r>
            <w:r w:rsidRPr="00FF13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 xml:space="preserve">Základní kurz sociometrie, PhDr. Richard Braun, </w:t>
            </w:r>
            <w:proofErr w:type="gramStart"/>
            <w:r w:rsidRPr="00FF13A2"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  <w:r w:rsidRPr="00FF1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Audendo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 (2013)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 xml:space="preserve">Kurz rodinného poradenství, </w:t>
            </w:r>
            <w:proofErr w:type="gramStart"/>
            <w:r w:rsidRPr="00FF13A2"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  <w:r w:rsidRPr="00FF13A2">
              <w:rPr>
                <w:rFonts w:ascii="Arial" w:hAnsi="Arial" w:cs="Arial"/>
                <w:sz w:val="20"/>
                <w:szCs w:val="20"/>
              </w:rPr>
              <w:t xml:space="preserve"> Prev-Centrum, 150 hodin (2011-2012)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 xml:space="preserve">Základní kurz krizové intervence, </w:t>
            </w:r>
            <w:proofErr w:type="gramStart"/>
            <w:r w:rsidRPr="00FF13A2"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  <w:r w:rsidRPr="00FF13A2">
              <w:rPr>
                <w:rFonts w:ascii="Arial" w:hAnsi="Arial" w:cs="Arial"/>
                <w:sz w:val="20"/>
                <w:szCs w:val="20"/>
              </w:rPr>
              <w:t xml:space="preserve"> Remedium, 51 hodin (2011) 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>Vzdělávací kurz pro realizátory programů primární prevence užívání návykových látek a dalších forem rizikového chování, (250 hodin)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>Kurz Motivačních rozhovorů, realizovaný PhDr. Janem Soukupem, 32 hodin (2008)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>Sociálně psychologický a poradenský výcvik, realizovaný Doc. Kamilem Kalinou a Mgr. Magdalénou Skřivánkovou, 80 hodin (2008-2009)</w:t>
            </w:r>
          </w:p>
          <w:p w:rsidR="00C071E3" w:rsidRPr="00FF13A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13A2">
              <w:rPr>
                <w:rFonts w:ascii="Arial" w:hAnsi="Arial" w:cs="Arial"/>
                <w:sz w:val="20"/>
                <w:szCs w:val="20"/>
              </w:rPr>
              <w:t xml:space="preserve">Vstupní seminář do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Pesso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Boyden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Psychomotor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Therapy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F13A2">
              <w:rPr>
                <w:rFonts w:ascii="Arial" w:hAnsi="Arial" w:cs="Arial"/>
                <w:sz w:val="20"/>
                <w:szCs w:val="20"/>
              </w:rPr>
              <w:t>Arteterapy</w:t>
            </w:r>
            <w:proofErr w:type="spellEnd"/>
            <w:r w:rsidRPr="00FF13A2">
              <w:rPr>
                <w:rFonts w:ascii="Arial" w:hAnsi="Arial" w:cs="Arial"/>
                <w:sz w:val="20"/>
                <w:szCs w:val="20"/>
              </w:rPr>
              <w:t xml:space="preserve"> a dalších neverbálních psychoterapeutických přístupů, realizovaný Pavlou Doležalovou a Petrem Flaksou (2006)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0"/>
            </w:pPr>
          </w:p>
          <w:p w:rsidR="00C071E3" w:rsidRPr="00B92051" w:rsidRDefault="00C071E3" w:rsidP="00885E69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 w:rsidRPr="00B92051">
              <w:rPr>
                <w:u w:val="single"/>
              </w:rPr>
              <w:t>Odborná praxe a stáže: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Městská policie hl. města Prahy, Útvar Prevence (2010)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 xml:space="preserve">Kontaktní centrum </w:t>
            </w:r>
            <w:proofErr w:type="spellStart"/>
            <w:r w:rsidRPr="004913D2">
              <w:rPr>
                <w:rFonts w:ascii="Arial" w:hAnsi="Arial" w:cs="Arial"/>
                <w:sz w:val="20"/>
                <w:szCs w:val="20"/>
              </w:rPr>
              <w:t>Anabell</w:t>
            </w:r>
            <w:proofErr w:type="spellEnd"/>
            <w:r w:rsidRPr="004913D2">
              <w:rPr>
                <w:rFonts w:ascii="Arial" w:hAnsi="Arial" w:cs="Arial"/>
                <w:sz w:val="20"/>
                <w:szCs w:val="20"/>
              </w:rPr>
              <w:t xml:space="preserve"> (2008-2009)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Psychiatrická léčebna Červený dvůr (2008)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913D2">
              <w:rPr>
                <w:rFonts w:ascii="Arial" w:hAnsi="Arial" w:cs="Arial"/>
                <w:sz w:val="20"/>
                <w:szCs w:val="20"/>
              </w:rPr>
              <w:t>o.s.</w:t>
            </w:r>
            <w:proofErr w:type="gramEnd"/>
            <w:r w:rsidRPr="004913D2">
              <w:rPr>
                <w:rFonts w:ascii="Arial" w:hAnsi="Arial" w:cs="Arial"/>
                <w:sz w:val="20"/>
                <w:szCs w:val="20"/>
              </w:rPr>
              <w:t xml:space="preserve"> Prev-Centrum, Centrum primární prevence (2007-2008)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Sociálně rehabilitační kurz, Centrum Paraple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FN Motol- oddělení dětské onkologie (2005)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Léčebna dlouhodobě nemocných Londýnská (2004)</w:t>
            </w:r>
          </w:p>
          <w:p w:rsidR="00C071E3" w:rsidRPr="004913D2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913D2">
              <w:rPr>
                <w:rFonts w:ascii="Arial" w:hAnsi="Arial" w:cs="Arial"/>
                <w:sz w:val="20"/>
                <w:szCs w:val="20"/>
              </w:rPr>
              <w:t>Léčebna dlouhodobě nemocných FN královské Vinohrady (2003)</w:t>
            </w:r>
          </w:p>
          <w:p w:rsidR="00C071E3" w:rsidRDefault="00C071E3" w:rsidP="00885E69">
            <w:pPr>
              <w:pStyle w:val="Zkladntextodsazen3"/>
              <w:spacing w:line="276" w:lineRule="auto"/>
              <w:ind w:left="0"/>
            </w:pPr>
          </w:p>
          <w:p w:rsidR="00C071E3" w:rsidRPr="00B92051" w:rsidRDefault="00C071E3" w:rsidP="00885E69">
            <w:pPr>
              <w:pStyle w:val="Zkladntextodsazen3"/>
              <w:spacing w:line="276" w:lineRule="auto"/>
              <w:ind w:left="0"/>
              <w:rPr>
                <w:u w:val="single"/>
              </w:rPr>
            </w:pPr>
            <w:r w:rsidRPr="00B92051">
              <w:rPr>
                <w:u w:val="single"/>
              </w:rPr>
              <w:t>Lektorská a publikační činnost:</w:t>
            </w:r>
          </w:p>
          <w:p w:rsidR="00427532" w:rsidRDefault="00427532" w:rsidP="00427532">
            <w:pPr>
              <w:ind w:left="567"/>
            </w:pPr>
            <w:r>
              <w:rPr>
                <w:rFonts w:ascii="Arial" w:hAnsi="Arial" w:cs="Arial"/>
                <w:sz w:val="20"/>
                <w:szCs w:val="20"/>
              </w:rPr>
              <w:t>Specializační studium pro školní metodiky prevence, vedoucí lektor kurzu (2016 - do</w:t>
            </w:r>
            <w:r w:rsidR="0041514F"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z w:val="20"/>
                <w:szCs w:val="20"/>
              </w:rPr>
              <w:t>sud)</w:t>
            </w:r>
          </w:p>
          <w:p w:rsidR="00427532" w:rsidRDefault="00427532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C071E3" w:rsidRPr="00B92051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92051">
              <w:rPr>
                <w:rFonts w:ascii="Arial" w:hAnsi="Arial" w:cs="Arial"/>
                <w:sz w:val="20"/>
                <w:szCs w:val="20"/>
              </w:rPr>
              <w:t>Vzdělávací kurz primární prevence užívání návykových látek a dalších forem rizikového chován</w:t>
            </w:r>
            <w:r w:rsidR="00CE66B0">
              <w:rPr>
                <w:rFonts w:ascii="Arial" w:hAnsi="Arial" w:cs="Arial"/>
                <w:sz w:val="20"/>
                <w:szCs w:val="20"/>
              </w:rPr>
              <w:t>í,</w:t>
            </w:r>
            <w:r w:rsidR="00427532">
              <w:rPr>
                <w:rFonts w:ascii="Arial" w:hAnsi="Arial" w:cs="Arial"/>
                <w:sz w:val="20"/>
                <w:szCs w:val="20"/>
              </w:rPr>
              <w:t xml:space="preserve"> vedoucí</w:t>
            </w:r>
            <w:r w:rsidR="00CE66B0">
              <w:rPr>
                <w:rFonts w:ascii="Arial" w:hAnsi="Arial" w:cs="Arial"/>
                <w:sz w:val="20"/>
                <w:szCs w:val="20"/>
              </w:rPr>
              <w:t xml:space="preserve"> lektor kurzu (od 2012 - doposud</w:t>
            </w:r>
            <w:r w:rsidR="0080388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71E3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92051">
              <w:rPr>
                <w:rFonts w:ascii="Arial" w:hAnsi="Arial" w:cs="Arial"/>
                <w:sz w:val="20"/>
                <w:szCs w:val="20"/>
              </w:rPr>
              <w:t>Vzdělávací kurz pro lektory primární prevence užívání návykových látek a dalších forem riziko</w:t>
            </w:r>
            <w:r w:rsidR="00CE66B0">
              <w:rPr>
                <w:rFonts w:ascii="Arial" w:hAnsi="Arial" w:cs="Arial"/>
                <w:sz w:val="20"/>
                <w:szCs w:val="20"/>
              </w:rPr>
              <w:t>vého chová</w:t>
            </w:r>
            <w:r w:rsidR="00427532">
              <w:rPr>
                <w:rFonts w:ascii="Arial" w:hAnsi="Arial" w:cs="Arial"/>
                <w:sz w:val="20"/>
                <w:szCs w:val="20"/>
              </w:rPr>
              <w:t>ní, lektor kurzu (od 2010 - 2018</w:t>
            </w:r>
            <w:r w:rsidRPr="00B9205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71E3" w:rsidRPr="00B92051" w:rsidRDefault="00F91BC3" w:rsidP="00CE66B0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92051">
              <w:rPr>
                <w:rFonts w:ascii="Arial" w:hAnsi="Arial" w:cs="Arial"/>
                <w:sz w:val="20"/>
                <w:szCs w:val="20"/>
              </w:rPr>
              <w:t>Konference PPRCH, Pra</w:t>
            </w:r>
            <w:r>
              <w:rPr>
                <w:rFonts w:ascii="Arial" w:hAnsi="Arial" w:cs="Arial"/>
                <w:sz w:val="20"/>
                <w:szCs w:val="20"/>
              </w:rPr>
              <w:t>ha, aktivní účast (</w:t>
            </w:r>
            <w:r w:rsidR="00427532">
              <w:rPr>
                <w:rFonts w:ascii="Arial" w:hAnsi="Arial" w:cs="Arial"/>
                <w:sz w:val="20"/>
                <w:szCs w:val="20"/>
              </w:rPr>
              <w:t>od 2010 – 2018</w:t>
            </w:r>
            <w:r w:rsidR="00CE66B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071E3" w:rsidRPr="00B92051" w:rsidRDefault="00C071E3" w:rsidP="00885E69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92051">
              <w:rPr>
                <w:rFonts w:ascii="Arial" w:hAnsi="Arial" w:cs="Arial"/>
                <w:sz w:val="20"/>
                <w:szCs w:val="20"/>
              </w:rPr>
              <w:t>Konference PP, Ústí nad Labem, aktivní účast (květen 2011)</w:t>
            </w:r>
          </w:p>
          <w:p w:rsidR="00427532" w:rsidRDefault="00C071E3" w:rsidP="00CE66B0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B92051">
              <w:rPr>
                <w:rFonts w:ascii="Arial" w:hAnsi="Arial" w:cs="Arial"/>
                <w:sz w:val="20"/>
                <w:szCs w:val="20"/>
              </w:rPr>
              <w:t>Kurz prevence HIV/AIDS, lektor kurzu (2010, 2011)</w:t>
            </w:r>
            <w:r w:rsidR="004275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71E3" w:rsidRDefault="00427532" w:rsidP="00CE66B0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Lektorská a přednášková činnost pro rodiče a širokou veřejnost (od 2010)</w:t>
            </w:r>
          </w:p>
          <w:p w:rsidR="00427532" w:rsidRPr="00B92051" w:rsidRDefault="00427532" w:rsidP="00CE66B0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C071E3" w:rsidRDefault="00C071E3" w:rsidP="003778B8">
            <w:pPr>
              <w:autoSpaceDE/>
              <w:autoSpaceDN/>
              <w:spacing w:line="276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480" w:rsidRDefault="0041514F"/>
    <w:p w:rsidR="00C071E3" w:rsidRDefault="00C071E3"/>
    <w:p w:rsidR="00C071E3" w:rsidRDefault="00C071E3" w:rsidP="00C071E3"/>
    <w:p w:rsidR="00C071E3" w:rsidRDefault="00C071E3" w:rsidP="00C071E3"/>
    <w:p w:rsidR="00C071E3" w:rsidRDefault="00C071E3"/>
    <w:sectPr w:rsidR="00C071E3" w:rsidSect="00230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1E3"/>
    <w:rsid w:val="0000003F"/>
    <w:rsid w:val="002309C7"/>
    <w:rsid w:val="002D26F8"/>
    <w:rsid w:val="00375E5C"/>
    <w:rsid w:val="003778B8"/>
    <w:rsid w:val="0041514F"/>
    <w:rsid w:val="00427532"/>
    <w:rsid w:val="004816C1"/>
    <w:rsid w:val="004B36D1"/>
    <w:rsid w:val="005129EF"/>
    <w:rsid w:val="00737011"/>
    <w:rsid w:val="00762C44"/>
    <w:rsid w:val="00803885"/>
    <w:rsid w:val="00813181"/>
    <w:rsid w:val="00882671"/>
    <w:rsid w:val="00885E69"/>
    <w:rsid w:val="008A34FB"/>
    <w:rsid w:val="008C41D9"/>
    <w:rsid w:val="00A155A5"/>
    <w:rsid w:val="00AD2DC9"/>
    <w:rsid w:val="00C071E3"/>
    <w:rsid w:val="00CA3474"/>
    <w:rsid w:val="00CE66B0"/>
    <w:rsid w:val="00D67B0B"/>
    <w:rsid w:val="00E11FFB"/>
    <w:rsid w:val="00E60194"/>
    <w:rsid w:val="00EA7BCA"/>
    <w:rsid w:val="00F9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71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071E3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C071E3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071E3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071E3"/>
    <w:pPr>
      <w:keepNext/>
      <w:numPr>
        <w:ilvl w:val="3"/>
        <w:numId w:val="1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C071E3"/>
    <w:pPr>
      <w:keepNext/>
      <w:numPr>
        <w:ilvl w:val="4"/>
        <w:numId w:val="1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C071E3"/>
    <w:pPr>
      <w:keepNext/>
      <w:numPr>
        <w:ilvl w:val="5"/>
        <w:numId w:val="1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071E3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C071E3"/>
    <w:pPr>
      <w:keepNext/>
      <w:numPr>
        <w:ilvl w:val="7"/>
        <w:numId w:val="1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link w:val="Nadpis9Char"/>
    <w:qFormat/>
    <w:rsid w:val="00C071E3"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071E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071E3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071E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071E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071E3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071E3"/>
    <w:rPr>
      <w:rFonts w:ascii="Arial" w:eastAsia="Times New Roman" w:hAnsi="Arial" w:cs="Arial"/>
      <w:b/>
      <w:bCs/>
      <w:color w:val="000000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071E3"/>
    <w:rPr>
      <w:rFonts w:ascii="Arial" w:eastAsia="Times New Roman" w:hAnsi="Arial" w:cs="Arial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C071E3"/>
    <w:rPr>
      <w:rFonts w:ascii="Arial" w:eastAsia="Times New Roman" w:hAnsi="Arial" w:cs="Arial"/>
      <w:sz w:val="20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071E3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C071E3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C071E3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FD45-1E32-4D08-9941-8B1A0F69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446</Words>
  <Characters>2632</Characters>
  <Application>Microsoft Office Word</Application>
  <DocSecurity>0</DocSecurity>
  <Lines>21</Lines>
  <Paragraphs>6</Paragraphs>
  <ScaleCrop>false</ScaleCrop>
  <Company>o.s.Prevcentrum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Prevence</dc:creator>
  <cp:keywords/>
  <dc:description/>
  <cp:lastModifiedBy>Miluska</cp:lastModifiedBy>
  <cp:revision>16</cp:revision>
  <cp:lastPrinted>2015-03-12T14:20:00Z</cp:lastPrinted>
  <dcterms:created xsi:type="dcterms:W3CDTF">2014-03-11T12:44:00Z</dcterms:created>
  <dcterms:modified xsi:type="dcterms:W3CDTF">2020-02-10T16:23:00Z</dcterms:modified>
</cp:coreProperties>
</file>